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DBE" w:rsidRDefault="00496634">
      <w:pPr>
        <w:spacing w:after="0"/>
        <w:ind w:right="2903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KARTA PRZEDMIOTU </w:t>
      </w:r>
    </w:p>
    <w:p w:rsidR="006C2DBE" w:rsidRDefault="00496634">
      <w:pPr>
        <w:spacing w:after="0"/>
        <w:ind w:left="498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45" w:type="dxa"/>
        <w:tblInd w:w="-108" w:type="dxa"/>
        <w:tblCellMar>
          <w:top w:w="54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6C2DBE">
        <w:trPr>
          <w:trHeight w:val="293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6C2DBE" w:rsidRDefault="006C2DBE"/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C2DBE" w:rsidRPr="00496634" w:rsidRDefault="00496634" w:rsidP="004966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663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8"/>
              </w:rPr>
              <w:t xml:space="preserve">                 </w:t>
            </w:r>
            <w:r w:rsidRPr="0049663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8"/>
              </w:rPr>
              <w:t>0215-3EDUM-4.1.08-PR</w:t>
            </w:r>
            <w:r w:rsidRPr="0049663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6C2DBE">
        <w:trPr>
          <w:trHeight w:val="294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Nazwa przedmiotu w języku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Psychologia rozwojowa </w:t>
            </w:r>
          </w:p>
          <w:p w:rsidR="006C2DBE" w:rsidRDefault="00496634">
            <w:pPr>
              <w:spacing w:after="0"/>
              <w:ind w:left="1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Developmental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Psychology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6C2DBE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</w:tr>
    </w:tbl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C2DBE" w:rsidRDefault="00496634">
      <w:pPr>
        <w:spacing w:after="0"/>
        <w:ind w:right="2883"/>
        <w:jc w:val="right"/>
      </w:pPr>
      <w:r>
        <w:rPr>
          <w:rFonts w:ascii="Times New Roman" w:eastAsia="Times New Roman" w:hAnsi="Times New Roman" w:cs="Times New Roman"/>
          <w:b/>
          <w:sz w:val="20"/>
        </w:rPr>
        <w:t>1.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USYTUOWANIE PRZEDMIOTU W SYSTEMIE STUDIÓW </w:t>
      </w:r>
    </w:p>
    <w:tbl>
      <w:tblPr>
        <w:tblStyle w:val="TableGrid"/>
        <w:tblW w:w="9756" w:type="dxa"/>
        <w:tblInd w:w="-113" w:type="dxa"/>
        <w:tblCellMar>
          <w:top w:w="54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4361"/>
        <w:gridCol w:w="5395"/>
      </w:tblGrid>
      <w:tr w:rsidR="006C2DBE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 Kierunek studiów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Pr="00496634" w:rsidRDefault="00496634">
            <w:pPr>
              <w:spacing w:after="0"/>
              <w:rPr>
                <w:rFonts w:ascii="Times New Roman" w:hAnsi="Times New Roman" w:cs="Times New Roman"/>
              </w:rPr>
            </w:pPr>
            <w:r w:rsidRPr="00496634">
              <w:rPr>
                <w:rFonts w:ascii="Times New Roman" w:hAnsi="Times New Roman" w:cs="Times New Roman"/>
                <w:sz w:val="20"/>
                <w:szCs w:val="18"/>
              </w:rPr>
              <w:t>Edukacja artystyczna w zakresie sztuki muzycznej</w:t>
            </w:r>
          </w:p>
        </w:tc>
      </w:tr>
      <w:tr w:rsidR="006C2DBE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 Forma studiów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Studia stacjonarne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2DBE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 Poziom studiów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pierwszego stopnia </w:t>
            </w:r>
          </w:p>
        </w:tc>
      </w:tr>
      <w:tr w:rsidR="006C2DBE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 Profil studiów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2DBE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 Osoba przygotowująca kartę przedmiotu      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Katarzyna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Krzystanek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2DBE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 Kontakt 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katarzyna.krzystanek@ujk.edu.pl </w:t>
            </w:r>
          </w:p>
        </w:tc>
      </w:tr>
    </w:tbl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C2DBE" w:rsidRDefault="00496634">
      <w:pPr>
        <w:pStyle w:val="Nagwek1"/>
        <w:ind w:left="370" w:right="0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OGÓLNA CHARAKTERYSTYKA PRZEDMIOTU </w:t>
      </w:r>
    </w:p>
    <w:tbl>
      <w:tblPr>
        <w:tblStyle w:val="TableGrid"/>
        <w:tblW w:w="9756" w:type="dxa"/>
        <w:tblInd w:w="-113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5395"/>
      </w:tblGrid>
      <w:tr w:rsidR="006C2DBE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Język polski </w:t>
            </w:r>
          </w:p>
        </w:tc>
      </w:tr>
      <w:tr w:rsidR="006C2DBE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 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Brak </w:t>
            </w:r>
          </w:p>
        </w:tc>
      </w:tr>
    </w:tbl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C2DBE" w:rsidRDefault="00496634">
      <w:pPr>
        <w:spacing w:after="0"/>
        <w:ind w:right="2984"/>
        <w:jc w:val="right"/>
      </w:pPr>
      <w:r>
        <w:rPr>
          <w:rFonts w:ascii="Times New Roman" w:eastAsia="Times New Roman" w:hAnsi="Times New Roman" w:cs="Times New Roman"/>
          <w:b/>
          <w:sz w:val="20"/>
        </w:rPr>
        <w:t>3.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SZCZEGÓŁOWA CHARAKTERYSTYKA PRZEDMIOTU </w:t>
      </w:r>
    </w:p>
    <w:tbl>
      <w:tblPr>
        <w:tblStyle w:val="TableGrid"/>
        <w:tblW w:w="9756" w:type="dxa"/>
        <w:tblInd w:w="-113" w:type="dxa"/>
        <w:tblCellMar>
          <w:top w:w="54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63"/>
      </w:tblGrid>
      <w:tr w:rsidR="006C2DBE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Wykład , ćwiczenia, projekt własny (zintegrowany z praktyką zawodową psychologiczno-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pedagogiczną) </w:t>
            </w:r>
          </w:p>
        </w:tc>
      </w:tr>
      <w:tr w:rsidR="006C2DBE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Zajęcia tradycyjne w pomieszczeniu dydaktycznym UJK </w:t>
            </w:r>
          </w:p>
        </w:tc>
      </w:tr>
      <w:tr w:rsidR="006C2DBE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zaliczenia zajęć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– zaliczenie z oceną; ćwiczenia – zaliczenie z oceną, projekt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własnyzaliczenie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z oceną </w:t>
            </w:r>
          </w:p>
        </w:tc>
      </w:tr>
      <w:tr w:rsidR="006C2DBE">
        <w:trPr>
          <w:trHeight w:val="1159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Wy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kład: informacyjny, problemowy, konwersatoryjny z prezentacją multimedialną </w:t>
            </w:r>
          </w:p>
          <w:p w:rsidR="006C2DBE" w:rsidRDefault="00496634">
            <w:pPr>
              <w:spacing w:after="0"/>
              <w:ind w:right="19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Ćwiczenia: dyskusja grupowa, dyskusja – burza mózgów, praca ze źródłem drukowanym, prezentacja multimedialna, film Projekt własny: dyskusja grupowa, projekt </w:t>
            </w:r>
          </w:p>
        </w:tc>
      </w:tr>
      <w:tr w:rsidR="006C2DBE">
        <w:trPr>
          <w:trHeight w:val="1159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:rsidR="006C2DBE" w:rsidRDefault="00496634">
            <w:pPr>
              <w:spacing w:after="0"/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literatu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Brzezińska A. (red.)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Niezbędnik dobrego nauczyciela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Seria I, Tom 5,      Warszawa 2014 </w:t>
            </w:r>
          </w:p>
          <w:p w:rsidR="006C2DBE" w:rsidRDefault="00496634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Jerzak M. (red.)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Zaburzenia psychiczne i rozwojowe u dzieci a szkolna      rzeczywistość,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Warszawa 2016,  r. 2, 3, 4 i 15 </w:t>
            </w:r>
          </w:p>
          <w:p w:rsidR="006C2DBE" w:rsidRDefault="00496634">
            <w:pPr>
              <w:numPr>
                <w:ilvl w:val="0"/>
                <w:numId w:val="1"/>
              </w:num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Trempała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J. (red.)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Psychologia rozwoju człowieka,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Warszawa 2023 </w:t>
            </w:r>
          </w:p>
        </w:tc>
      </w:tr>
      <w:tr w:rsidR="006C2DBE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Chatizow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J. Depresja i samobójstwa dzieci i młodzieży. Otwock 2018 </w:t>
            </w:r>
          </w:p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6C2DBE" w:rsidRDefault="00496634">
      <w:pPr>
        <w:pStyle w:val="Nagwek1"/>
        <w:ind w:left="370" w:right="0"/>
      </w:pPr>
      <w:r>
        <w:t>4.</w:t>
      </w:r>
      <w:r>
        <w:rPr>
          <w:rFonts w:ascii="Arial" w:eastAsia="Arial" w:hAnsi="Arial" w:cs="Arial"/>
        </w:rPr>
        <w:t xml:space="preserve"> </w:t>
      </w:r>
      <w:r>
        <w:t>CELE, TREŚCI I EFEKTY UCZENIA SIĘ</w:t>
      </w:r>
      <w:r>
        <w:t xml:space="preserve"> </w:t>
      </w:r>
    </w:p>
    <w:tbl>
      <w:tblPr>
        <w:tblStyle w:val="TableGrid"/>
        <w:tblW w:w="9790" w:type="dxa"/>
        <w:tblInd w:w="-146" w:type="dxa"/>
        <w:tblCellMar>
          <w:top w:w="51" w:type="dxa"/>
          <w:left w:w="69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9790"/>
      </w:tblGrid>
      <w:tr w:rsidR="006C2DBE">
        <w:trPr>
          <w:trHeight w:val="3000"/>
        </w:trPr>
        <w:tc>
          <w:tcPr>
            <w:tcW w:w="9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Cele przedmiotu (z uwzględnieniem formy zajęć) </w:t>
            </w:r>
          </w:p>
          <w:p w:rsidR="006C2DBE" w:rsidRDefault="00496634">
            <w:pPr>
              <w:spacing w:after="0" w:line="240" w:lineRule="auto"/>
              <w:ind w:right="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 (W) Wprowadzenie w tematykę rozwoju:    pojęcie  rozwoju, teorie i modele  rozwoju, periodyzacja życia ludzkiego oraz  zadania  rozwojowe  na poszczególnych etapach rozwoju  człowieka. </w:t>
            </w:r>
          </w:p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C2. (W) Poszerzenie wiedzy dotyczącej  czynników wpływających na r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ozwój człowieka. </w:t>
            </w:r>
          </w:p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C3. (W) Zapoznanie  z pojęciem rozwoju prawidłowego, opóźnionego, nieharmonijnego i zaburzonego. </w:t>
            </w:r>
          </w:p>
          <w:p w:rsidR="006C2DBE" w:rsidRDefault="0049663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C4.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Ćw+P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) Zapoznanie z  rozwojem fizycznym, motorycznym, poznawczym, emocjonalnym,  społecznym,  moralnym i   p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sychoseksualnym oraz kształtowaniem i rozwojem osobowości w okresie dzieciństwa i wczesnej  adolescencji. </w:t>
            </w:r>
          </w:p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C5.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Ćw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 Ukazanie  oddziaływania multimediów na rozwój dzieci i młodzieży. </w:t>
            </w:r>
          </w:p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C6.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Ćw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 Rozwijanie wiedzy na temat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zachowań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problemowych i autodestrukc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yjnych młodzieży. </w:t>
            </w:r>
          </w:p>
          <w:p w:rsidR="006C2DBE" w:rsidRDefault="00496634">
            <w:pPr>
              <w:spacing w:after="2" w:line="23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C7.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Ćw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 Uwrażliwienie na obszary trudności i czynniki  ryzyka dla rozwoju w okresie dzieciństwa i wczesnej adolescencji. </w:t>
            </w:r>
          </w:p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C8.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W+Cw+P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 Przygotowanie  do wykorzystania zdobytej wiedzy psychologicznej  w pracy dydaktyczno-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wychowawczej. </w:t>
            </w:r>
          </w:p>
        </w:tc>
      </w:tr>
      <w:tr w:rsidR="006C2DBE">
        <w:trPr>
          <w:trHeight w:val="3000"/>
        </w:trPr>
        <w:tc>
          <w:tcPr>
            <w:tcW w:w="9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 w:line="240" w:lineRule="auto"/>
              <w:ind w:right="3882" w:firstLine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4.2.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Treści programowe (z uwzględnieniem formy zajęć) Wykłady: </w:t>
            </w:r>
          </w:p>
          <w:p w:rsidR="006C2DBE" w:rsidRDefault="00496634">
            <w:pPr>
              <w:numPr>
                <w:ilvl w:val="0"/>
                <w:numId w:val="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z kartą przedmiotu i wymaganiami dotyczącymi jego zaliczenia. </w:t>
            </w:r>
          </w:p>
          <w:p w:rsidR="006C2DBE" w:rsidRDefault="00496634">
            <w:pPr>
              <w:numPr>
                <w:ilvl w:val="0"/>
                <w:numId w:val="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Pojęcie rozwoju, teorie i modele rozwoju. </w:t>
            </w:r>
          </w:p>
          <w:p w:rsidR="006C2DBE" w:rsidRDefault="00496634">
            <w:pPr>
              <w:numPr>
                <w:ilvl w:val="0"/>
                <w:numId w:val="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Periodyzacja życia ludzkiego 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zadania rozwojowe w poszczególnych okresach rozwojowych. </w:t>
            </w:r>
          </w:p>
          <w:p w:rsidR="006C2DBE" w:rsidRDefault="00496634">
            <w:pPr>
              <w:numPr>
                <w:ilvl w:val="0"/>
                <w:numId w:val="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Biologiczne i środowiskowe  uwarunkowania  rozwoju człowieka. Rozwój w kontekście wychowania. </w:t>
            </w:r>
          </w:p>
          <w:p w:rsidR="006C2DBE" w:rsidRDefault="00496634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Pojęcie normy rozwojowej, rozwój prawidłowy, opóźniony, dysharmonie rozwojowe i zaburzenia rozwoju.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6. Zaliczenie  wykładów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Ćwiczenia: </w:t>
            </w:r>
          </w:p>
          <w:p w:rsidR="006C2DBE" w:rsidRDefault="00496634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Rozwój fizyczny i motoryczny w okresie dzieciństwa i wczesnej  adolescencji.   </w:t>
            </w:r>
          </w:p>
          <w:p w:rsidR="006C2DBE" w:rsidRDefault="00496634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Rozwój procesów poznawczych i rozwój moralny  w okresie dzieciństwa i wczesnej  adolescencji. </w:t>
            </w:r>
          </w:p>
          <w:p w:rsidR="006C2DBE" w:rsidRDefault="00496634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Rozwój procesów emocjonalno- motywacyjnych 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kontaktów  społecznych w okresie dzieciństwa  i wczesnej adolescencji.   </w:t>
            </w:r>
          </w:p>
        </w:tc>
      </w:tr>
      <w:tr w:rsidR="006C2DBE">
        <w:trPr>
          <w:trHeight w:val="2078"/>
        </w:trPr>
        <w:tc>
          <w:tcPr>
            <w:tcW w:w="9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Rozwój osobowości i tożsamości: kształtowanie własnego „ja”, stadia rozwoju ego, kryzys tożsamości, rozwój psychoseksualny. </w:t>
            </w:r>
          </w:p>
          <w:p w:rsidR="006C2DBE" w:rsidRDefault="00496634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Oddziaływanie multimediów  na rozwój dzieci i młodzieży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 </w:t>
            </w:r>
          </w:p>
          <w:p w:rsidR="006C2DBE" w:rsidRDefault="00496634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Zachowania problemowe i autodestrukcyjne nastolatków.  </w:t>
            </w:r>
          </w:p>
          <w:p w:rsidR="006C2DBE" w:rsidRDefault="00496634">
            <w:pPr>
              <w:numPr>
                <w:ilvl w:val="0"/>
                <w:numId w:val="4"/>
              </w:numPr>
              <w:spacing w:after="1" w:line="238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Obszary trudności i czynniki ryzyka dla rozwoju w okresie dzieciństwa i wczesnej adolescencji. 8. Zaliczenie  ćwiczeń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własny: </w:t>
            </w:r>
          </w:p>
          <w:p w:rsidR="006C2DBE" w:rsidRDefault="00496634">
            <w:pPr>
              <w:numPr>
                <w:ilvl w:val="0"/>
                <w:numId w:val="5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>Obserwacja  poziomu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rozwoju uczniów w trakcie praktyki psychologiczno-pedagogicznej </w:t>
            </w:r>
          </w:p>
          <w:p w:rsidR="006C2DBE" w:rsidRDefault="00496634">
            <w:pPr>
              <w:numPr>
                <w:ilvl w:val="0"/>
                <w:numId w:val="5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Porównanie rozwoju dziewcząt i chłopców w okresie wczesnej adolescencji </w:t>
            </w:r>
          </w:p>
        </w:tc>
      </w:tr>
    </w:tbl>
    <w:p w:rsidR="006C2DBE" w:rsidRDefault="00496634">
      <w:pPr>
        <w:spacing w:after="0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page" w:horzAnchor="page" w:tblpX="1344" w:tblpY="13054"/>
        <w:tblOverlap w:val="never"/>
        <w:tblW w:w="9790" w:type="dxa"/>
        <w:tblInd w:w="0" w:type="dxa"/>
        <w:tblCellMar>
          <w:top w:w="54" w:type="dxa"/>
          <w:left w:w="70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78"/>
      </w:tblGrid>
      <w:tr w:rsidR="006C2DBE">
        <w:trPr>
          <w:trHeight w:val="295"/>
        </w:trPr>
        <w:tc>
          <w:tcPr>
            <w:tcW w:w="9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4.5. Kryteria oceny stopnia osiągnięcia efektów uczenia się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2DBE">
        <w:trPr>
          <w:trHeight w:val="47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Kryterium oceny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2DBE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29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670179"/>
                      <wp:effectExtent l="0" t="0" r="0" b="0"/>
                      <wp:docPr id="17939" name="Group 179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670179"/>
                                <a:chOff x="0" y="0"/>
                                <a:chExt cx="113028" cy="670179"/>
                              </a:xfrm>
                            </wpg:grpSpPr>
                            <wps:wsp>
                              <wps:cNvPr id="1477" name="Rectangle 1477"/>
                              <wps:cNvSpPr/>
                              <wps:spPr>
                                <a:xfrm rot="-5399999">
                                  <a:off x="-348904" y="170948"/>
                                  <a:ext cx="848137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wykład (W)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478" name="Rectangle 1478"/>
                              <wps:cNvSpPr/>
                              <wps:spPr>
                                <a:xfrm rot="-5399999">
                                  <a:off x="54134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939" style="width:8.8998pt;height:52.77pt;mso-position-horizontal-relative:char;mso-position-vertical-relative:line" coordsize="1130,6701">
                      <v:rect id="Rectangle 1477" style="position:absolute;width:8481;height:1503;left:-3489;top:170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wykład (W)</w:t>
                              </w:r>
                            </w:p>
                          </w:txbxContent>
                        </v:textbox>
                      </v:rect>
                      <v:rect id="Rectangle 1478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-60 % pkt. z testu zaliczeniowego </w:t>
            </w:r>
          </w:p>
        </w:tc>
      </w:tr>
      <w:tr w:rsidR="006C2DB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-70 % pkt. z testu zaliczeniowego </w:t>
            </w:r>
          </w:p>
        </w:tc>
      </w:tr>
      <w:tr w:rsidR="006C2DBE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-80 % pkt. z testu zaliczeniowego </w:t>
            </w:r>
          </w:p>
        </w:tc>
      </w:tr>
      <w:tr w:rsidR="006C2DB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-90 % pkt. z testu zaliczeniowego </w:t>
            </w:r>
          </w:p>
        </w:tc>
      </w:tr>
      <w:tr w:rsidR="006C2DBE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Od 91 % pkt. z testu zaliczeniowego </w:t>
            </w:r>
          </w:p>
        </w:tc>
      </w:tr>
      <w:tr w:rsidR="006C2DBE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496634">
            <w:pPr>
              <w:spacing w:after="0"/>
              <w:ind w:left="17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62380" cy="522766"/>
                      <wp:effectExtent l="0" t="0" r="0" b="0"/>
                      <wp:docPr id="18127" name="Group 181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2380" cy="522766"/>
                                <a:chOff x="0" y="0"/>
                                <a:chExt cx="262380" cy="522766"/>
                              </a:xfrm>
                            </wpg:grpSpPr>
                            <wps:wsp>
                              <wps:cNvPr id="1558" name="Rectangle 1558"/>
                              <wps:cNvSpPr/>
                              <wps:spPr>
                                <a:xfrm rot="-5399999">
                                  <a:off x="-272475" y="99963"/>
                                  <a:ext cx="695279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ćwiczenia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828" name="Rectangle 13828"/>
                              <wps:cNvSpPr/>
                              <wps:spPr>
                                <a:xfrm rot="-5399999">
                                  <a:off x="165784" y="254760"/>
                                  <a:ext cx="303646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829" name="Rectangle 13829"/>
                              <wps:cNvSpPr/>
                              <wps:spPr>
                                <a:xfrm rot="-5399999">
                                  <a:off x="7429" y="96404"/>
                                  <a:ext cx="303646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)*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830" name="Rectangle 13830"/>
                              <wps:cNvSpPr/>
                              <wps:spPr>
                                <a:xfrm rot="-5399999">
                                  <a:off x="101589" y="190565"/>
                                  <a:ext cx="303646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60" name="Rectangle 1560"/>
                              <wps:cNvSpPr/>
                              <wps:spPr>
                                <a:xfrm rot="-5399999">
                                  <a:off x="203486" y="65408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127" style="width:20.6598pt;height:41.1627pt;mso-position-horizontal-relative:char;mso-position-vertical-relative:line" coordsize="2623,5227">
                      <v:rect id="Rectangle 1558" style="position:absolute;width:6952;height:1503;left:-2724;top:99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ćwiczenia </w:t>
                              </w:r>
                            </w:p>
                          </w:txbxContent>
                        </v:textbox>
                      </v:rect>
                      <v:rect id="Rectangle 13828" style="position:absolute;width:3036;height:1503;left:1657;top:254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(</w:t>
                              </w:r>
                            </w:p>
                          </w:txbxContent>
                        </v:textbox>
                      </v:rect>
                      <v:rect id="Rectangle 13829" style="position:absolute;width:3036;height:1503;left:74;top:96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)*</w:t>
                              </w:r>
                            </w:p>
                          </w:txbxContent>
                        </v:textbox>
                      </v:rect>
                      <v:rect id="Rectangle 13830" style="position:absolute;width:3036;height:1503;left:1015;top:190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C</w:t>
                              </w:r>
                            </w:p>
                          </w:txbxContent>
                        </v:textbox>
                      </v:rect>
                      <v:rect id="Rectangle 1560" style="position:absolute;width:420;height:1503;left:2034;top:65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60 % pkt. z zadań stawianych studentowi </w:t>
            </w:r>
          </w:p>
        </w:tc>
      </w:tr>
      <w:tr w:rsidR="006C2DB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-70 % pkt. z zadań stawianych studentowi </w:t>
            </w:r>
          </w:p>
        </w:tc>
      </w:tr>
      <w:tr w:rsidR="006C2DBE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-80 % pkt. z zadań stawianych studentowi </w:t>
            </w:r>
          </w:p>
        </w:tc>
      </w:tr>
      <w:tr w:rsidR="006C2DB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-90 % pkt. z zadań stawianych studentowi </w:t>
            </w:r>
          </w:p>
        </w:tc>
      </w:tr>
    </w:tbl>
    <w:p w:rsidR="006C2DBE" w:rsidRDefault="00496634">
      <w:pPr>
        <w:pStyle w:val="Nagwek2"/>
        <w:ind w:left="-5" w:right="0"/>
      </w:pPr>
      <w:r>
        <w:t>4.3.</w:t>
      </w:r>
      <w:r>
        <w:rPr>
          <w:rFonts w:ascii="Arial" w:eastAsia="Arial" w:hAnsi="Arial" w:cs="Arial"/>
        </w:rPr>
        <w:t xml:space="preserve"> </w:t>
      </w:r>
      <w:r>
        <w:t>Przedmiotowe efekty uczenia się</w:t>
      </w:r>
      <w:r>
        <w:t xml:space="preserve"> </w:t>
      </w:r>
    </w:p>
    <w:tbl>
      <w:tblPr>
        <w:tblStyle w:val="TableGrid"/>
        <w:tblW w:w="9790" w:type="dxa"/>
        <w:tblInd w:w="-146" w:type="dxa"/>
        <w:tblCellMar>
          <w:top w:w="54" w:type="dxa"/>
          <w:left w:w="0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794"/>
        <w:gridCol w:w="7357"/>
        <w:gridCol w:w="1639"/>
      </w:tblGrid>
      <w:tr w:rsidR="006C2DBE">
        <w:trPr>
          <w:trHeight w:val="92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36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5066" cy="337947"/>
                      <wp:effectExtent l="0" t="0" r="0" b="0"/>
                      <wp:docPr id="14901" name="Group 149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5066" cy="337947"/>
                                <a:chOff x="0" y="0"/>
                                <a:chExt cx="115066" cy="337947"/>
                              </a:xfrm>
                            </wpg:grpSpPr>
                            <wps:wsp>
                              <wps:cNvPr id="581" name="Rectangle 581"/>
                              <wps:cNvSpPr/>
                              <wps:spPr>
                                <a:xfrm rot="-5399999">
                                  <a:off x="-128255" y="56653"/>
                                  <a:ext cx="409550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Efekt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2" name="Rectangle 582"/>
                              <wps:cNvSpPr/>
                              <wps:spPr>
                                <a:xfrm rot="-5399999">
                                  <a:off x="55490" y="-65924"/>
                                  <a:ext cx="42058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4901" style="width:9.0603pt;height:26.61pt;mso-position-horizontal-relative:char;mso-position-vertical-relative:line" coordsize="1150,3379">
                      <v:rect id="Rectangle 581" style="position:absolute;width:4095;height:1530;left:-1282;top:56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Efekt </w:t>
                              </w:r>
                            </w:p>
                          </w:txbxContent>
                        </v:textbox>
                      </v:rect>
                      <v:rect id="Rectangle 582" style="position:absolute;width:420;height:1530;left:554;top:-65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Student, który zaliczył przedmiot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Odniesienie do kierunkowych </w:t>
            </w:r>
          </w:p>
          <w:p w:rsidR="006C2DBE" w:rsidRDefault="00496634">
            <w:pPr>
              <w:spacing w:after="0"/>
              <w:ind w:left="16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efektów uczenia </w:t>
            </w:r>
          </w:p>
          <w:p w:rsidR="006C2DBE" w:rsidRDefault="00496634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się </w:t>
            </w:r>
          </w:p>
        </w:tc>
      </w:tr>
      <w:tr w:rsidR="006C2DBE">
        <w:trPr>
          <w:trHeight w:val="295"/>
        </w:trPr>
        <w:tc>
          <w:tcPr>
            <w:tcW w:w="8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2DBE" w:rsidRDefault="00496634">
            <w:pPr>
              <w:spacing w:after="0"/>
              <w:ind w:left="16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WIEDZY zna i rozumie: 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</w:tr>
      <w:tr w:rsidR="006C2DBE">
        <w:trPr>
          <w:trHeight w:val="115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B.1.W2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>proces rozwoju ucznia w okresie dzieciństwa i wczesnej adolescencji: rozwój fizyczny, motoryczny i psychoseksualny, rozwój procesów poznawczych (myślenie, mowa, spostrzeganie, uwaga i pamięć), rozwój społeczno-emocjonalny i moralny, zmiany fizyczne i psych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iczne w okresie dojrzewania, rozwój wybranych funkcji psychicznych, rozwój i kształtowanie osobowości, krystalizowania się tożsamości 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NAU1_W02 </w:t>
            </w:r>
          </w:p>
          <w:p w:rsidR="006C2DBE" w:rsidRDefault="00496634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6C2DBE" w:rsidRDefault="00496634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2DBE">
        <w:trPr>
          <w:trHeight w:val="70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B.1.W2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70" w:righ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pojęcie normy rozwojowej, zaburzenia w rozwoju podstawowych procesów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psychicznych, teorie integralnego rozwoju ucznia, dysharmonie i zaburzenia rozwojowe u uczniów 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NAU1_W06 </w:t>
            </w:r>
          </w:p>
          <w:p w:rsidR="006C2DBE" w:rsidRDefault="00496634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2DBE">
        <w:trPr>
          <w:trHeight w:val="69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W03 B.1.W2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rozwój w kontekście wychowania, zaburzenia zachowania, zagadnienia: nieśmiałości i nadpobudliwości oraz szczególnych uzdolnień, zaburzeń funkcjonowania w okresie dorastania, obniżenia nastroju, depresji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NAU1_W02 </w:t>
            </w:r>
          </w:p>
          <w:p w:rsidR="006C2DBE" w:rsidRDefault="00496634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NAU1_W06 </w:t>
            </w:r>
          </w:p>
          <w:p w:rsidR="006C2DBE" w:rsidRDefault="00496634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2DBE">
        <w:trPr>
          <w:trHeight w:val="295"/>
        </w:trPr>
        <w:tc>
          <w:tcPr>
            <w:tcW w:w="8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2DBE" w:rsidRDefault="00496634">
            <w:pPr>
              <w:spacing w:after="0"/>
              <w:ind w:left="16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UMIEJĘTNOŚCI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potrafi: 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</w:tr>
      <w:tr w:rsidR="006C2DBE">
        <w:trPr>
          <w:trHeight w:val="47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  <w:p w:rsidR="006C2DBE" w:rsidRDefault="0049663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B.1.U1 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obserwować procesy rozwojowe uczniów; </w:t>
            </w:r>
          </w:p>
          <w:p w:rsidR="006C2DBE" w:rsidRDefault="00496634">
            <w:pPr>
              <w:spacing w:after="0"/>
              <w:ind w:left="-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NAU1_U01 </w:t>
            </w:r>
          </w:p>
          <w:p w:rsidR="006C2DBE" w:rsidRDefault="00496634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2DBE">
        <w:trPr>
          <w:trHeight w:val="293"/>
        </w:trPr>
        <w:tc>
          <w:tcPr>
            <w:tcW w:w="8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2DBE" w:rsidRDefault="00496634">
            <w:pPr>
              <w:spacing w:after="0"/>
              <w:ind w:left="242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KOMPETENCJI SPOŁECZNYCH jest gotów do: 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</w:tr>
      <w:tr w:rsidR="006C2DBE">
        <w:trPr>
          <w:trHeight w:val="60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B.1.K2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96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wykorzystania zdobytej wiedzy psychologicznej do analizy zdarzeń pedagogicznych. </w:t>
            </w:r>
          </w:p>
          <w:p w:rsidR="006C2DBE" w:rsidRDefault="00496634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NAU1_K02 </w:t>
            </w:r>
          </w:p>
        </w:tc>
      </w:tr>
    </w:tbl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0034" w:type="dxa"/>
        <w:tblInd w:w="-113" w:type="dxa"/>
        <w:tblCellMar>
          <w:top w:w="53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29"/>
        <w:gridCol w:w="1134"/>
        <w:gridCol w:w="377"/>
        <w:gridCol w:w="379"/>
        <w:gridCol w:w="378"/>
        <w:gridCol w:w="379"/>
        <w:gridCol w:w="377"/>
        <w:gridCol w:w="378"/>
        <w:gridCol w:w="379"/>
        <w:gridCol w:w="379"/>
        <w:gridCol w:w="381"/>
        <w:gridCol w:w="379"/>
        <w:gridCol w:w="451"/>
        <w:gridCol w:w="568"/>
        <w:gridCol w:w="425"/>
        <w:gridCol w:w="425"/>
        <w:gridCol w:w="568"/>
        <w:gridCol w:w="848"/>
      </w:tblGrid>
      <w:tr w:rsidR="006C2DBE">
        <w:trPr>
          <w:trHeight w:val="293"/>
        </w:trPr>
        <w:tc>
          <w:tcPr>
            <w:tcW w:w="77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2DBE" w:rsidRDefault="0049663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4.4. Sposoby weryfikacji osiągnięcia przedmiotowych efektów uczenia się </w:t>
            </w:r>
          </w:p>
        </w:tc>
        <w:tc>
          <w:tcPr>
            <w:tcW w:w="226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</w:tr>
      <w:tr w:rsidR="006C2DBE">
        <w:trPr>
          <w:trHeight w:val="296"/>
        </w:trPr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2" w:line="237" w:lineRule="auto"/>
              <w:ind w:left="72"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Efekty przedmiotowe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:rsidR="006C2DBE" w:rsidRDefault="0049663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(symbol)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93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2DBE" w:rsidRDefault="00496634">
            <w:pPr>
              <w:spacing w:after="0"/>
              <w:ind w:left="311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Sposób weryfikacji (+/-) </w:t>
            </w:r>
          </w:p>
        </w:tc>
        <w:tc>
          <w:tcPr>
            <w:tcW w:w="226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</w:tr>
      <w:tr w:rsidR="006C2DBE">
        <w:trPr>
          <w:trHeight w:val="7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C2DBE" w:rsidRDefault="00496634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left="8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Kolokwium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C2DBE" w:rsidRDefault="00496634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Projekt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C2DBE" w:rsidRDefault="00496634">
            <w:pPr>
              <w:spacing w:after="2" w:line="237" w:lineRule="auto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Aktywność  na </w:t>
            </w:r>
          </w:p>
          <w:p w:rsidR="006C2DBE" w:rsidRDefault="004966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zajęciach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-1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6C2DBE" w:rsidRDefault="00496634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Prezentacja multimedialna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left="3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Praca          w grupie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F2F2F2"/>
              <w:right w:val="single" w:sz="4" w:space="0" w:color="000000"/>
            </w:tcBorders>
            <w:shd w:val="clear" w:color="auto" w:fill="F2F2F2"/>
            <w:vAlign w:val="center"/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2DBE">
        <w:trPr>
          <w:trHeight w:val="4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88" w:right="4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Forma zajęć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89" w:right="4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Forma zajęć </w:t>
            </w:r>
          </w:p>
        </w:tc>
        <w:tc>
          <w:tcPr>
            <w:tcW w:w="1139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90" w:right="4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Forma zajęć </w:t>
            </w:r>
          </w:p>
        </w:tc>
        <w:tc>
          <w:tcPr>
            <w:tcW w:w="1398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C2DBE" w:rsidRDefault="0049663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Forma zajęć 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Forma zajęć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F2F2F2"/>
              <w:right w:val="single" w:sz="4" w:space="0" w:color="000000"/>
            </w:tcBorders>
          </w:tcPr>
          <w:p w:rsidR="006C2DBE" w:rsidRDefault="006C2DBE"/>
        </w:tc>
      </w:tr>
      <w:tr w:rsidR="006C2DB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12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12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15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4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848" w:type="dxa"/>
            <w:vMerge w:val="restart"/>
            <w:tcBorders>
              <w:top w:val="single" w:sz="4" w:space="0" w:color="F2F2F2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2DBE">
        <w:trPr>
          <w:trHeight w:val="299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W01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3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15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4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</w:tr>
      <w:tr w:rsidR="006C2DBE">
        <w:trPr>
          <w:trHeight w:val="294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W02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</w:tr>
      <w:tr w:rsidR="006C2DBE">
        <w:trPr>
          <w:trHeight w:val="294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W03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15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</w:tr>
      <w:tr w:rsidR="006C2DBE">
        <w:trPr>
          <w:trHeight w:val="294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U01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12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</w:tr>
      <w:tr w:rsidR="006C2DBE">
        <w:trPr>
          <w:trHeight w:val="293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K01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C2DBE" w:rsidRDefault="00496634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</w:tr>
    </w:tbl>
    <w:p w:rsidR="006C2DBE" w:rsidRDefault="00496634">
      <w:pPr>
        <w:spacing w:after="4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90" w:type="dxa"/>
        <w:tblInd w:w="-74" w:type="dxa"/>
        <w:tblCellMar>
          <w:top w:w="51" w:type="dxa"/>
          <w:left w:w="70" w:type="dxa"/>
          <w:bottom w:w="5" w:type="dxa"/>
          <w:right w:w="99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78"/>
      </w:tblGrid>
      <w:tr w:rsidR="006C2DBE">
        <w:trPr>
          <w:trHeight w:val="264"/>
        </w:trPr>
        <w:tc>
          <w:tcPr>
            <w:tcW w:w="7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91- 100 % pkt. z zadań stawianych studentowi </w:t>
            </w:r>
          </w:p>
        </w:tc>
      </w:tr>
      <w:tr w:rsidR="006C2DBE">
        <w:trPr>
          <w:trHeight w:val="5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  <w:tc>
          <w:tcPr>
            <w:tcW w:w="8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Do zadań stawianych studentowi należy: kolokwium zaliczeniowe, prezentacja multimedialna, aktywność na zajęciach i w pracy grupowej </w:t>
            </w:r>
          </w:p>
        </w:tc>
      </w:tr>
      <w:tr w:rsidR="006C2DBE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2DBE" w:rsidRDefault="00496634">
            <w:pPr>
              <w:spacing w:after="175"/>
              <w:ind w:left="5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62379" cy="433959"/>
                      <wp:effectExtent l="0" t="0" r="0" b="0"/>
                      <wp:docPr id="17860" name="Group 178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2379" cy="433959"/>
                                <a:chOff x="0" y="0"/>
                                <a:chExt cx="262379" cy="433959"/>
                              </a:xfrm>
                            </wpg:grpSpPr>
                            <wps:wsp>
                              <wps:cNvPr id="1737" name="Rectangle 1737"/>
                              <wps:cNvSpPr/>
                              <wps:spPr>
                                <a:xfrm rot="-5399999">
                                  <a:off x="-191815" y="91816"/>
                                  <a:ext cx="533959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projekt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38" name="Rectangle 1738"/>
                              <wps:cNvSpPr/>
                              <wps:spPr>
                                <a:xfrm rot="-5399999">
                                  <a:off x="54134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39" name="Rectangle 1739"/>
                              <wps:cNvSpPr/>
                              <wps:spPr>
                                <a:xfrm rot="-5399999">
                                  <a:off x="-22940" y="111339"/>
                                  <a:ext cx="494912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własny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40" name="Rectangle 1740"/>
                              <wps:cNvSpPr/>
                              <wps:spPr>
                                <a:xfrm rot="-5399999">
                                  <a:off x="203486" y="-35613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C2DBE" w:rsidRDefault="00496634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FF000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860" style="width:20.6598pt;height:34.17pt;mso-position-horizontal-relative:char;mso-position-vertical-relative:line" coordsize="2623,4339">
                      <v:rect id="Rectangle 1737" style="position:absolute;width:5339;height:1503;left:-1918;top:91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projekt</w:t>
                              </w:r>
                            </w:p>
                          </w:txbxContent>
                        </v:textbox>
                      </v:rect>
                      <v:rect id="Rectangle 1738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739" style="position:absolute;width:4949;height:1503;left:-229;top:11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własny</w:t>
                              </w:r>
                            </w:p>
                          </w:txbxContent>
                        </v:textbox>
                      </v:rect>
                      <v:rect id="Rectangle 1740" style="position:absolute;width:420;height:1503;left:2034;top:-35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color w:val="ff000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</w:rPr>
              <w:lastRenderedPageBreak/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3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51 -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60 % pkt. z zadań stawianych studentowi </w:t>
            </w:r>
          </w:p>
        </w:tc>
      </w:tr>
      <w:tr w:rsidR="006C2DBE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3,5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61 -70 % pkt. z zadań stawianych studentowi </w:t>
            </w:r>
          </w:p>
        </w:tc>
      </w:tr>
      <w:tr w:rsidR="006C2DB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71 -80 % pkt. z zadań stawianych studentowi </w:t>
            </w:r>
          </w:p>
        </w:tc>
      </w:tr>
      <w:tr w:rsidR="006C2DB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4,5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81 -90 % pkt. z zadań stawianych studentowi </w:t>
            </w:r>
          </w:p>
        </w:tc>
      </w:tr>
      <w:tr w:rsidR="006C2DBE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2DBE" w:rsidRDefault="006C2DB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91- 100 % pkt. z zadań stawianych studentowi </w:t>
            </w:r>
          </w:p>
        </w:tc>
      </w:tr>
      <w:tr w:rsidR="006C2DBE">
        <w:trPr>
          <w:trHeight w:val="7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  <w:tc>
          <w:tcPr>
            <w:tcW w:w="8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Do zadań stawianych studentowi należy: aktywny udział w omawianiu obserwacji poziomu rozwoju uczniów przeprowadzonej podczas praktyki zawodowej psychologiczno-pedagogicznej, wykonanie pracy pisemnej dotyczącej rozwoju w okresie wczesnej adolescencji. </w:t>
            </w:r>
          </w:p>
        </w:tc>
      </w:tr>
    </w:tbl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6C2DBE" w:rsidRDefault="00496634">
      <w:pPr>
        <w:pStyle w:val="Nagwek1"/>
        <w:ind w:left="-5" w:right="0"/>
      </w:pPr>
      <w:r>
        <w:t xml:space="preserve">5. BILANS PUNKTÓW ECTS – </w:t>
      </w:r>
      <w:r>
        <w:t>NAKŁAD PRACY STUDENTA</w:t>
      </w:r>
      <w:r>
        <w:t xml:space="preserve"> </w:t>
      </w:r>
    </w:p>
    <w:tbl>
      <w:tblPr>
        <w:tblStyle w:val="TableGrid"/>
        <w:tblW w:w="9788" w:type="dxa"/>
        <w:tblInd w:w="-111" w:type="dxa"/>
        <w:tblCellMar>
          <w:top w:w="54" w:type="dxa"/>
          <w:left w:w="107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6828"/>
        <w:gridCol w:w="1476"/>
        <w:gridCol w:w="1484"/>
      </w:tblGrid>
      <w:tr w:rsidR="006C2DBE">
        <w:trPr>
          <w:trHeight w:val="295"/>
        </w:trPr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2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6C2DBE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6C2DBE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6C2DBE">
        <w:trPr>
          <w:trHeight w:val="466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LICZBA GODZIN REALIZOWANYCH PRZY BEZPOŚREDNIM </w:t>
            </w:r>
          </w:p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UDZIALE NAUCZYCIELA /GODZINY 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C2DBE" w:rsidRDefault="00496634">
            <w:pPr>
              <w:spacing w:after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C2DBE" w:rsidRDefault="00496634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</w:t>
            </w:r>
          </w:p>
        </w:tc>
      </w:tr>
      <w:tr w:rsidR="006C2DBE">
        <w:trPr>
          <w:trHeight w:val="296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wykładach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i ich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6C2DBE">
        <w:trPr>
          <w:trHeight w:val="293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ćwiczeniach i ich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</w:tr>
      <w:tr w:rsidR="006C2DBE">
        <w:trPr>
          <w:trHeight w:val="472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prezentacji projektu własnego zintegrowanego z praktyką zawodową psychologiczno-pedagogiczną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6C2DBE">
        <w:trPr>
          <w:trHeight w:val="293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SAMODZIELNA PRACA STUDENTA /GODZINY NIEKONTAKTOWE/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6C2DBE" w:rsidRDefault="00496634">
            <w:pPr>
              <w:spacing w:after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6C2DBE" w:rsidRDefault="00496634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</w:tr>
      <w:tr w:rsidR="006C2DBE">
        <w:trPr>
          <w:trHeight w:val="294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ćwiczeń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</w:tr>
      <w:tr w:rsidR="006C2DBE">
        <w:trPr>
          <w:trHeight w:val="295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kolokwium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4/4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4/4 </w:t>
            </w:r>
          </w:p>
        </w:tc>
      </w:tr>
      <w:tr w:rsidR="006C2DBE">
        <w:trPr>
          <w:trHeight w:val="293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Opracowanie prezentacji multimedialnej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</w:tr>
      <w:tr w:rsidR="006C2DBE">
        <w:trPr>
          <w:trHeight w:val="472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projektu własnego zintegrowanego z praktyką zawodową psychologiczno-pedagogiczną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DBE" w:rsidRDefault="00496634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C2DBE">
        <w:trPr>
          <w:trHeight w:val="294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ŁĄCZNA LICZBA GODZIN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6C2DBE" w:rsidRDefault="00496634">
            <w:pPr>
              <w:spacing w:after="0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6C2DBE" w:rsidRDefault="00496634">
            <w:pPr>
              <w:spacing w:after="0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</w:tr>
      <w:tr w:rsidR="006C2DBE">
        <w:trPr>
          <w:trHeight w:val="292"/>
        </w:trPr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6C2DBE" w:rsidRDefault="0049663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PUNKTY ECTS za przedmiot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6C2DBE" w:rsidRDefault="00496634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6C2DBE" w:rsidRDefault="00496634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</w:tr>
    </w:tbl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Przyjmuję do realizacji    (data i czytelne  podpisy osób prowadzących przedmiot w danym roku akademickim) </w:t>
      </w:r>
    </w:p>
    <w:p w:rsidR="006C2DBE" w:rsidRDefault="0049663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C2DBE" w:rsidRDefault="00496634">
      <w:pPr>
        <w:spacing w:after="1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C2DBE" w:rsidRDefault="00496634">
      <w:pPr>
        <w:tabs>
          <w:tab w:val="center" w:pos="566"/>
          <w:tab w:val="center" w:pos="4698"/>
        </w:tabs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16"/>
        </w:rPr>
        <w:t>.............................</w:t>
      </w:r>
      <w:r>
        <w:rPr>
          <w:rFonts w:ascii="Times New Roman" w:eastAsia="Times New Roman" w:hAnsi="Times New Roman" w:cs="Times New Roman"/>
          <w:sz w:val="21"/>
        </w:rPr>
        <w:t xml:space="preserve"> </w:t>
      </w:r>
    </w:p>
    <w:sectPr w:rsidR="006C2DBE">
      <w:pgSz w:w="11906" w:h="16838"/>
      <w:pgMar w:top="516" w:right="1585" w:bottom="614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63713"/>
    <w:multiLevelType w:val="hybridMultilevel"/>
    <w:tmpl w:val="20C4566C"/>
    <w:lvl w:ilvl="0" w:tplc="CD84ED8E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A6EEF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46429E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1C1E9E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1C3C7A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40CCDA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BC622A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9CA862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BA6ADE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D13102"/>
    <w:multiLevelType w:val="hybridMultilevel"/>
    <w:tmpl w:val="AEC664F4"/>
    <w:lvl w:ilvl="0" w:tplc="592EB76A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A0831A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2AB446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70DDD4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CE571E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AE74CC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205062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B63942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32A688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60125D7"/>
    <w:multiLevelType w:val="hybridMultilevel"/>
    <w:tmpl w:val="C7908E2A"/>
    <w:lvl w:ilvl="0" w:tplc="5998968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E6453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EA61B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A498F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84543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583F9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0E7E8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9E6EAC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1EDCB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D4272E6"/>
    <w:multiLevelType w:val="hybridMultilevel"/>
    <w:tmpl w:val="6818D5B6"/>
    <w:lvl w:ilvl="0" w:tplc="3ECEF3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A481A4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20F294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E29534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2523E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72C876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5C3436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5E3E6E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961044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FAC2E2D"/>
    <w:multiLevelType w:val="hybridMultilevel"/>
    <w:tmpl w:val="4ED47188"/>
    <w:lvl w:ilvl="0" w:tplc="EE7CD4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BE8A92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F475D2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D2B31E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9A5A4A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06FC76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DEC5AA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9CA92C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6E5664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DBE"/>
    <w:rsid w:val="00496634"/>
    <w:rsid w:val="006C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95EA"/>
  <w15:docId w15:val="{A948DBBC-A5F4-4E30-A491-1840107B8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right="2883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2984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1175</Words>
  <Characters>7051</Characters>
  <Application>Microsoft Office Word</Application>
  <DocSecurity>0</DocSecurity>
  <Lines>58</Lines>
  <Paragraphs>16</Paragraphs>
  <ScaleCrop>false</ScaleCrop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Sylwia Szewczyk</cp:lastModifiedBy>
  <cp:revision>2</cp:revision>
  <dcterms:created xsi:type="dcterms:W3CDTF">2026-03-18T10:12:00Z</dcterms:created>
  <dcterms:modified xsi:type="dcterms:W3CDTF">2026-03-18T10:12:00Z</dcterms:modified>
</cp:coreProperties>
</file>